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750"/>
        <w:tblW w:w="0" w:type="auto"/>
        <w:tblLook w:val="04A0" w:firstRow="1" w:lastRow="0" w:firstColumn="1" w:lastColumn="0" w:noHBand="0" w:noVBand="1"/>
      </w:tblPr>
      <w:tblGrid>
        <w:gridCol w:w="3708"/>
        <w:gridCol w:w="5308"/>
      </w:tblGrid>
      <w:tr w:rsidR="00473E5A" w:rsidTr="00473E5A">
        <w:tc>
          <w:tcPr>
            <w:tcW w:w="9242" w:type="dxa"/>
            <w:gridSpan w:val="2"/>
            <w:shd w:val="clear" w:color="auto" w:fill="FFFFFF" w:themeFill="background1"/>
          </w:tcPr>
          <w:p w:rsidR="00473E5A" w:rsidRDefault="00473E5A" w:rsidP="00473E5A">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32"/>
                <w:szCs w:val="32"/>
              </w:rPr>
            </w:pPr>
            <w:r>
              <w:rPr>
                <w:rFonts w:asciiTheme="majorHAnsi" w:eastAsiaTheme="majorEastAsia" w:hAnsiTheme="majorHAnsi" w:cstheme="majorBidi"/>
                <w:color w:val="17365D" w:themeColor="text2" w:themeShade="BF"/>
                <w:spacing w:val="5"/>
                <w:kern w:val="28"/>
                <w:sz w:val="32"/>
                <w:szCs w:val="32"/>
              </w:rPr>
              <w:t>Pre-approval Controlled Function S. 38 (2) Disclosure Form</w:t>
            </w:r>
          </w:p>
          <w:p w:rsidR="00473E5A" w:rsidRDefault="00473E5A" w:rsidP="00473E5A">
            <w:pPr>
              <w:rPr>
                <w:b/>
                <w:color w:val="000000" w:themeColor="text1"/>
              </w:rPr>
            </w:pPr>
          </w:p>
        </w:tc>
      </w:tr>
      <w:tr w:rsidR="00473E5A" w:rsidTr="00473E5A">
        <w:tc>
          <w:tcPr>
            <w:tcW w:w="9242" w:type="dxa"/>
            <w:gridSpan w:val="2"/>
            <w:shd w:val="clear" w:color="auto" w:fill="D99594" w:themeFill="accent2" w:themeFillTint="99"/>
            <w:hideMark/>
          </w:tcPr>
          <w:p w:rsidR="00473E5A" w:rsidRDefault="00473E5A" w:rsidP="00473E5A">
            <w:pPr>
              <w:rPr>
                <w:b/>
                <w:color w:val="000000" w:themeColor="text1"/>
              </w:rPr>
            </w:pPr>
            <w:r>
              <w:rPr>
                <w:b/>
                <w:color w:val="000000" w:themeColor="text1"/>
              </w:rPr>
              <w:t>When to use:</w:t>
            </w:r>
          </w:p>
          <w:p w:rsidR="00473E5A" w:rsidRDefault="00473E5A" w:rsidP="00473E5A">
            <w:pPr>
              <w:rPr>
                <w:color w:val="000000" w:themeColor="text1"/>
              </w:rPr>
            </w:pPr>
            <w:r>
              <w:rPr>
                <w:color w:val="000000" w:themeColor="text1"/>
              </w:rPr>
              <w:t>This form should be used by pre-approval controlled functions (</w:t>
            </w:r>
            <w:r>
              <w:t xml:space="preserve">PCF’s) pursuant to S. 38 (2) of the Act.  </w:t>
            </w:r>
            <w:r>
              <w:rPr>
                <w:color w:val="000000" w:themeColor="text1"/>
              </w:rPr>
              <w:t xml:space="preserve"> A disclosure should be recorded on this form and sent as soon as possible to the whistleblower desk in the Central Bank of Ireland (contact details on the website).</w:t>
            </w:r>
          </w:p>
          <w:p w:rsidR="00473E5A" w:rsidRDefault="00473E5A" w:rsidP="00473E5A">
            <w:pPr>
              <w:rPr>
                <w:color w:val="FFFFFF" w:themeColor="background1"/>
              </w:rPr>
            </w:pPr>
          </w:p>
        </w:tc>
      </w:tr>
      <w:tr w:rsidR="00473E5A" w:rsidTr="00473E5A">
        <w:tc>
          <w:tcPr>
            <w:tcW w:w="9242" w:type="dxa"/>
            <w:gridSpan w:val="2"/>
          </w:tcPr>
          <w:p w:rsidR="00473E5A" w:rsidRDefault="00473E5A" w:rsidP="00473E5A">
            <w:pPr>
              <w:rPr>
                <w:color w:val="FFFFFF" w:themeColor="background1"/>
              </w:rPr>
            </w:pPr>
          </w:p>
        </w:tc>
      </w:tr>
      <w:tr w:rsidR="00473E5A" w:rsidTr="00473E5A">
        <w:tc>
          <w:tcPr>
            <w:tcW w:w="9242" w:type="dxa"/>
            <w:gridSpan w:val="2"/>
            <w:shd w:val="clear" w:color="auto" w:fill="365F91" w:themeFill="accent1" w:themeFillShade="BF"/>
            <w:hideMark/>
          </w:tcPr>
          <w:p w:rsidR="00473E5A" w:rsidRDefault="00473E5A" w:rsidP="00473E5A">
            <w:pPr>
              <w:rPr>
                <w:color w:val="FFFFFF" w:themeColor="background1"/>
              </w:rPr>
            </w:pPr>
            <w:r>
              <w:rPr>
                <w:color w:val="FFFFFF" w:themeColor="background1"/>
              </w:rPr>
              <w:t>Contact Details</w:t>
            </w:r>
          </w:p>
        </w:tc>
      </w:tr>
      <w:tr w:rsidR="00473E5A" w:rsidTr="00473E5A">
        <w:tc>
          <w:tcPr>
            <w:tcW w:w="3773" w:type="dxa"/>
            <w:hideMark/>
          </w:tcPr>
          <w:p w:rsidR="00473E5A" w:rsidRDefault="00473E5A" w:rsidP="00473E5A">
            <w:r>
              <w:t>First name</w:t>
            </w:r>
          </w:p>
        </w:tc>
        <w:tc>
          <w:tcPr>
            <w:tcW w:w="5469" w:type="dxa"/>
          </w:tcPr>
          <w:p w:rsidR="00473E5A" w:rsidRDefault="00473E5A" w:rsidP="00473E5A"/>
        </w:tc>
      </w:tr>
      <w:tr w:rsidR="00473E5A" w:rsidTr="00473E5A">
        <w:tc>
          <w:tcPr>
            <w:tcW w:w="3773" w:type="dxa"/>
            <w:hideMark/>
          </w:tcPr>
          <w:p w:rsidR="00473E5A" w:rsidRDefault="00473E5A" w:rsidP="00473E5A">
            <w:r>
              <w:t>Surname</w:t>
            </w:r>
          </w:p>
        </w:tc>
        <w:tc>
          <w:tcPr>
            <w:tcW w:w="5469" w:type="dxa"/>
          </w:tcPr>
          <w:p w:rsidR="00473E5A" w:rsidRDefault="00473E5A" w:rsidP="00473E5A"/>
        </w:tc>
      </w:tr>
      <w:tr w:rsidR="00473E5A" w:rsidTr="00473E5A">
        <w:tc>
          <w:tcPr>
            <w:tcW w:w="3773" w:type="dxa"/>
            <w:hideMark/>
          </w:tcPr>
          <w:p w:rsidR="00473E5A" w:rsidRDefault="00473E5A" w:rsidP="00473E5A">
            <w:pPr>
              <w:rPr>
                <w:color w:val="A6A6A6" w:themeColor="background1" w:themeShade="A6"/>
              </w:rPr>
            </w:pPr>
            <w:r>
              <w:rPr>
                <w:color w:val="A6A6A6" w:themeColor="background1" w:themeShade="A6"/>
              </w:rPr>
              <w:t>Address Line 1</w:t>
            </w:r>
          </w:p>
        </w:tc>
        <w:tc>
          <w:tcPr>
            <w:tcW w:w="5469" w:type="dxa"/>
          </w:tcPr>
          <w:p w:rsidR="00473E5A" w:rsidRDefault="00473E5A" w:rsidP="00473E5A"/>
        </w:tc>
      </w:tr>
      <w:tr w:rsidR="00473E5A" w:rsidTr="00473E5A">
        <w:tc>
          <w:tcPr>
            <w:tcW w:w="3773" w:type="dxa"/>
            <w:hideMark/>
          </w:tcPr>
          <w:p w:rsidR="00473E5A" w:rsidRDefault="00473E5A" w:rsidP="00473E5A">
            <w:pPr>
              <w:rPr>
                <w:color w:val="A6A6A6" w:themeColor="background1" w:themeShade="A6"/>
              </w:rPr>
            </w:pPr>
            <w:r>
              <w:rPr>
                <w:color w:val="A6A6A6" w:themeColor="background1" w:themeShade="A6"/>
              </w:rPr>
              <w:t>Address Line 2</w:t>
            </w:r>
          </w:p>
        </w:tc>
        <w:tc>
          <w:tcPr>
            <w:tcW w:w="5469" w:type="dxa"/>
          </w:tcPr>
          <w:p w:rsidR="00473E5A" w:rsidRDefault="00473E5A" w:rsidP="00473E5A"/>
        </w:tc>
      </w:tr>
      <w:tr w:rsidR="00473E5A" w:rsidTr="00473E5A">
        <w:tc>
          <w:tcPr>
            <w:tcW w:w="3773" w:type="dxa"/>
            <w:hideMark/>
          </w:tcPr>
          <w:p w:rsidR="00473E5A" w:rsidRDefault="00473E5A" w:rsidP="00473E5A">
            <w:pPr>
              <w:rPr>
                <w:color w:val="A6A6A6" w:themeColor="background1" w:themeShade="A6"/>
              </w:rPr>
            </w:pPr>
            <w:r>
              <w:rPr>
                <w:color w:val="A6A6A6" w:themeColor="background1" w:themeShade="A6"/>
              </w:rPr>
              <w:t>Address Line3</w:t>
            </w:r>
          </w:p>
        </w:tc>
        <w:tc>
          <w:tcPr>
            <w:tcW w:w="5469" w:type="dxa"/>
          </w:tcPr>
          <w:p w:rsidR="00473E5A" w:rsidRDefault="00473E5A" w:rsidP="00473E5A"/>
        </w:tc>
      </w:tr>
      <w:tr w:rsidR="00473E5A" w:rsidTr="00473E5A">
        <w:tc>
          <w:tcPr>
            <w:tcW w:w="3773" w:type="dxa"/>
            <w:hideMark/>
          </w:tcPr>
          <w:p w:rsidR="00473E5A" w:rsidRDefault="00473E5A" w:rsidP="00473E5A">
            <w:r>
              <w:t>Town/City</w:t>
            </w:r>
          </w:p>
        </w:tc>
        <w:tc>
          <w:tcPr>
            <w:tcW w:w="5469" w:type="dxa"/>
          </w:tcPr>
          <w:p w:rsidR="00473E5A" w:rsidRDefault="00473E5A" w:rsidP="00473E5A"/>
        </w:tc>
      </w:tr>
      <w:tr w:rsidR="00473E5A" w:rsidTr="00473E5A">
        <w:tc>
          <w:tcPr>
            <w:tcW w:w="3773" w:type="dxa"/>
            <w:hideMark/>
          </w:tcPr>
          <w:p w:rsidR="00473E5A" w:rsidRDefault="00473E5A" w:rsidP="00473E5A">
            <w:r>
              <w:t>County</w:t>
            </w:r>
          </w:p>
        </w:tc>
        <w:tc>
          <w:tcPr>
            <w:tcW w:w="5469" w:type="dxa"/>
          </w:tcPr>
          <w:p w:rsidR="00473E5A" w:rsidRDefault="00473E5A" w:rsidP="00473E5A"/>
        </w:tc>
      </w:tr>
      <w:tr w:rsidR="00473E5A" w:rsidTr="00473E5A">
        <w:tc>
          <w:tcPr>
            <w:tcW w:w="3773" w:type="dxa"/>
            <w:hideMark/>
          </w:tcPr>
          <w:p w:rsidR="00473E5A" w:rsidRDefault="00473E5A" w:rsidP="00473E5A">
            <w:r>
              <w:t>Contact phone number 1</w:t>
            </w:r>
          </w:p>
        </w:tc>
        <w:tc>
          <w:tcPr>
            <w:tcW w:w="5469" w:type="dxa"/>
          </w:tcPr>
          <w:p w:rsidR="00473E5A" w:rsidRDefault="00473E5A" w:rsidP="00473E5A"/>
        </w:tc>
      </w:tr>
      <w:tr w:rsidR="00473E5A" w:rsidTr="00473E5A">
        <w:tc>
          <w:tcPr>
            <w:tcW w:w="3773" w:type="dxa"/>
            <w:hideMark/>
          </w:tcPr>
          <w:p w:rsidR="00473E5A" w:rsidRDefault="00473E5A" w:rsidP="00473E5A">
            <w:r>
              <w:t>Contact phone number 2</w:t>
            </w:r>
          </w:p>
        </w:tc>
        <w:tc>
          <w:tcPr>
            <w:tcW w:w="5469" w:type="dxa"/>
          </w:tcPr>
          <w:p w:rsidR="00473E5A" w:rsidRDefault="00473E5A" w:rsidP="00473E5A"/>
        </w:tc>
      </w:tr>
      <w:tr w:rsidR="00473E5A" w:rsidTr="00473E5A">
        <w:tc>
          <w:tcPr>
            <w:tcW w:w="3773" w:type="dxa"/>
            <w:hideMark/>
          </w:tcPr>
          <w:p w:rsidR="00473E5A" w:rsidRDefault="00473E5A" w:rsidP="00473E5A">
            <w:r>
              <w:t>E-mail address for correspondence</w:t>
            </w:r>
          </w:p>
        </w:tc>
        <w:tc>
          <w:tcPr>
            <w:tcW w:w="5469" w:type="dxa"/>
          </w:tcPr>
          <w:p w:rsidR="00473E5A" w:rsidRDefault="00473E5A" w:rsidP="00473E5A"/>
        </w:tc>
      </w:tr>
      <w:tr w:rsidR="00473E5A" w:rsidTr="00473E5A">
        <w:tc>
          <w:tcPr>
            <w:tcW w:w="3773" w:type="dxa"/>
          </w:tcPr>
          <w:p w:rsidR="00473E5A" w:rsidRDefault="00473E5A" w:rsidP="00473E5A"/>
        </w:tc>
        <w:tc>
          <w:tcPr>
            <w:tcW w:w="5469" w:type="dxa"/>
          </w:tcPr>
          <w:p w:rsidR="00473E5A" w:rsidRDefault="00473E5A" w:rsidP="00473E5A"/>
        </w:tc>
      </w:tr>
      <w:tr w:rsidR="00473E5A" w:rsidTr="00473E5A">
        <w:tc>
          <w:tcPr>
            <w:tcW w:w="9242" w:type="dxa"/>
            <w:gridSpan w:val="2"/>
            <w:shd w:val="clear" w:color="auto" w:fill="365F91" w:themeFill="accent1" w:themeFillShade="BF"/>
            <w:hideMark/>
          </w:tcPr>
          <w:p w:rsidR="00473E5A" w:rsidRDefault="00473E5A" w:rsidP="00473E5A">
            <w:pPr>
              <w:rPr>
                <w:color w:val="FFFFFF" w:themeColor="background1"/>
              </w:rPr>
            </w:pPr>
            <w:r>
              <w:rPr>
                <w:color w:val="FFFFFF" w:themeColor="background1"/>
              </w:rPr>
              <w:t>Pre-approval controlled function role</w:t>
            </w:r>
          </w:p>
        </w:tc>
      </w:tr>
      <w:tr w:rsidR="00473E5A" w:rsidTr="00473E5A">
        <w:tc>
          <w:tcPr>
            <w:tcW w:w="3773" w:type="dxa"/>
            <w:hideMark/>
          </w:tcPr>
          <w:p w:rsidR="00473E5A" w:rsidRDefault="00473E5A" w:rsidP="00473E5A">
            <w:r>
              <w:t>PCF number (if known)</w:t>
            </w:r>
          </w:p>
        </w:tc>
        <w:tc>
          <w:tcPr>
            <w:tcW w:w="5469" w:type="dxa"/>
          </w:tcPr>
          <w:p w:rsidR="00473E5A" w:rsidRDefault="00473E5A" w:rsidP="00473E5A"/>
        </w:tc>
      </w:tr>
      <w:tr w:rsidR="00473E5A" w:rsidTr="00473E5A">
        <w:tc>
          <w:tcPr>
            <w:tcW w:w="3773" w:type="dxa"/>
            <w:hideMark/>
          </w:tcPr>
          <w:p w:rsidR="00473E5A" w:rsidRDefault="00473E5A" w:rsidP="00473E5A">
            <w:r>
              <w:t>Title of Role</w:t>
            </w:r>
          </w:p>
        </w:tc>
        <w:tc>
          <w:tcPr>
            <w:tcW w:w="5469" w:type="dxa"/>
          </w:tcPr>
          <w:p w:rsidR="00473E5A" w:rsidRDefault="00473E5A" w:rsidP="00473E5A"/>
        </w:tc>
      </w:tr>
      <w:tr w:rsidR="00473E5A" w:rsidTr="00473E5A">
        <w:tc>
          <w:tcPr>
            <w:tcW w:w="3773" w:type="dxa"/>
            <w:hideMark/>
          </w:tcPr>
          <w:p w:rsidR="00473E5A" w:rsidRDefault="00473E5A" w:rsidP="00473E5A">
            <w:r>
              <w:t>Name of Company</w:t>
            </w:r>
          </w:p>
        </w:tc>
        <w:tc>
          <w:tcPr>
            <w:tcW w:w="5469" w:type="dxa"/>
          </w:tcPr>
          <w:p w:rsidR="00473E5A" w:rsidRDefault="00473E5A" w:rsidP="00473E5A"/>
        </w:tc>
      </w:tr>
      <w:tr w:rsidR="00473E5A" w:rsidTr="00473E5A">
        <w:tc>
          <w:tcPr>
            <w:tcW w:w="3773" w:type="dxa"/>
            <w:hideMark/>
          </w:tcPr>
          <w:p w:rsidR="00473E5A" w:rsidRDefault="00473E5A" w:rsidP="00473E5A">
            <w:r>
              <w:t>Address of company</w:t>
            </w:r>
          </w:p>
        </w:tc>
        <w:tc>
          <w:tcPr>
            <w:tcW w:w="5469" w:type="dxa"/>
          </w:tcPr>
          <w:p w:rsidR="00473E5A" w:rsidRDefault="00473E5A" w:rsidP="00473E5A"/>
        </w:tc>
      </w:tr>
      <w:tr w:rsidR="00473E5A" w:rsidTr="00473E5A">
        <w:tc>
          <w:tcPr>
            <w:tcW w:w="3773" w:type="dxa"/>
            <w:hideMark/>
          </w:tcPr>
          <w:p w:rsidR="00473E5A" w:rsidRDefault="00473E5A" w:rsidP="00473E5A">
            <w:r>
              <w:t>Number and Street</w:t>
            </w:r>
          </w:p>
        </w:tc>
        <w:tc>
          <w:tcPr>
            <w:tcW w:w="5469" w:type="dxa"/>
          </w:tcPr>
          <w:p w:rsidR="00473E5A" w:rsidRDefault="00473E5A" w:rsidP="00473E5A"/>
        </w:tc>
      </w:tr>
      <w:tr w:rsidR="00473E5A" w:rsidTr="00473E5A">
        <w:tc>
          <w:tcPr>
            <w:tcW w:w="3773" w:type="dxa"/>
            <w:hideMark/>
          </w:tcPr>
          <w:p w:rsidR="00473E5A" w:rsidRDefault="00473E5A" w:rsidP="00473E5A">
            <w:r>
              <w:t>Town/City</w:t>
            </w:r>
          </w:p>
        </w:tc>
        <w:tc>
          <w:tcPr>
            <w:tcW w:w="5469" w:type="dxa"/>
          </w:tcPr>
          <w:p w:rsidR="00473E5A" w:rsidRDefault="00473E5A" w:rsidP="00473E5A"/>
        </w:tc>
      </w:tr>
      <w:tr w:rsidR="00473E5A" w:rsidTr="00473E5A">
        <w:tc>
          <w:tcPr>
            <w:tcW w:w="3773" w:type="dxa"/>
            <w:hideMark/>
          </w:tcPr>
          <w:p w:rsidR="00473E5A" w:rsidRDefault="00473E5A" w:rsidP="00473E5A">
            <w:r>
              <w:t>County</w:t>
            </w:r>
          </w:p>
        </w:tc>
        <w:tc>
          <w:tcPr>
            <w:tcW w:w="5469" w:type="dxa"/>
          </w:tcPr>
          <w:p w:rsidR="00473E5A" w:rsidRDefault="00473E5A" w:rsidP="00473E5A"/>
        </w:tc>
      </w:tr>
      <w:tr w:rsidR="00473E5A" w:rsidTr="00473E5A">
        <w:tc>
          <w:tcPr>
            <w:tcW w:w="3773" w:type="dxa"/>
            <w:hideMark/>
          </w:tcPr>
          <w:p w:rsidR="00473E5A" w:rsidRDefault="00473E5A" w:rsidP="00473E5A">
            <w:r>
              <w:t xml:space="preserve">CBI C-number number </w:t>
            </w:r>
            <w:r>
              <w:rPr>
                <w:i/>
              </w:rPr>
              <w:t>[For internal use only]</w:t>
            </w:r>
          </w:p>
        </w:tc>
        <w:tc>
          <w:tcPr>
            <w:tcW w:w="5469" w:type="dxa"/>
          </w:tcPr>
          <w:p w:rsidR="00473E5A" w:rsidRDefault="00473E5A" w:rsidP="00473E5A"/>
        </w:tc>
      </w:tr>
      <w:tr w:rsidR="00473E5A" w:rsidTr="00473E5A">
        <w:tc>
          <w:tcPr>
            <w:tcW w:w="3773" w:type="dxa"/>
          </w:tcPr>
          <w:p w:rsidR="00473E5A" w:rsidRDefault="00473E5A" w:rsidP="00473E5A"/>
        </w:tc>
        <w:tc>
          <w:tcPr>
            <w:tcW w:w="5469" w:type="dxa"/>
          </w:tcPr>
          <w:p w:rsidR="00473E5A" w:rsidRDefault="00473E5A" w:rsidP="00473E5A"/>
        </w:tc>
      </w:tr>
      <w:tr w:rsidR="00473E5A" w:rsidTr="00473E5A">
        <w:tc>
          <w:tcPr>
            <w:tcW w:w="9242" w:type="dxa"/>
            <w:gridSpan w:val="2"/>
            <w:shd w:val="clear" w:color="auto" w:fill="365F91" w:themeFill="accent1" w:themeFillShade="BF"/>
            <w:hideMark/>
          </w:tcPr>
          <w:p w:rsidR="00473E5A" w:rsidRDefault="00473E5A" w:rsidP="00473E5A">
            <w:pPr>
              <w:rPr>
                <w:color w:val="FFFFFF" w:themeColor="background1"/>
              </w:rPr>
            </w:pPr>
            <w:r>
              <w:rPr>
                <w:color w:val="FFFFFF" w:themeColor="background1"/>
              </w:rPr>
              <w:t>Disclosure</w:t>
            </w:r>
          </w:p>
        </w:tc>
      </w:tr>
      <w:tr w:rsidR="00473E5A" w:rsidTr="00473E5A">
        <w:tc>
          <w:tcPr>
            <w:tcW w:w="3773" w:type="dxa"/>
            <w:hideMark/>
          </w:tcPr>
          <w:p w:rsidR="00473E5A" w:rsidRDefault="00473E5A" w:rsidP="00473E5A">
            <w:r>
              <w:t>Date of occurrence</w:t>
            </w:r>
          </w:p>
        </w:tc>
        <w:tc>
          <w:tcPr>
            <w:tcW w:w="5469" w:type="dxa"/>
          </w:tcPr>
          <w:p w:rsidR="00473E5A" w:rsidRDefault="00473E5A" w:rsidP="00473E5A"/>
        </w:tc>
      </w:tr>
      <w:tr w:rsidR="00473E5A" w:rsidTr="00473E5A">
        <w:tc>
          <w:tcPr>
            <w:tcW w:w="9242" w:type="dxa"/>
            <w:gridSpan w:val="2"/>
            <w:hideMark/>
          </w:tcPr>
          <w:p w:rsidR="00473E5A" w:rsidRDefault="00473E5A" w:rsidP="00473E5A">
            <w:r>
              <w:t xml:space="preserve">Description of disclosure </w:t>
            </w:r>
            <w:r>
              <w:rPr>
                <w:i/>
                <w:color w:val="BFBFBF" w:themeColor="background1" w:themeShade="BF"/>
              </w:rPr>
              <w:t>(e.g. misstatement of returns, lack of governance, mistreatment of consumers, fraud, etc.)</w:t>
            </w:r>
          </w:p>
        </w:tc>
      </w:tr>
      <w:tr w:rsidR="00473E5A" w:rsidTr="00473E5A">
        <w:tc>
          <w:tcPr>
            <w:tcW w:w="9242" w:type="dxa"/>
            <w:gridSpan w:val="2"/>
          </w:tcPr>
          <w:p w:rsidR="00473E5A" w:rsidRDefault="00473E5A" w:rsidP="00473E5A">
            <w:pPr>
              <w:rPr>
                <w:i/>
              </w:rPr>
            </w:pPr>
            <w:r>
              <w:rPr>
                <w:i/>
              </w:rPr>
              <w:t xml:space="preserve">Summary of disclosure </w:t>
            </w:r>
          </w:p>
          <w:p w:rsidR="00473E5A" w:rsidRDefault="00473E5A" w:rsidP="00473E5A">
            <w:pPr>
              <w:rPr>
                <w:i/>
              </w:rPr>
            </w:pPr>
          </w:p>
          <w:p w:rsidR="00473E5A" w:rsidRDefault="00473E5A" w:rsidP="00473E5A"/>
        </w:tc>
      </w:tr>
      <w:tr w:rsidR="00473E5A" w:rsidTr="00473E5A">
        <w:tc>
          <w:tcPr>
            <w:tcW w:w="9242" w:type="dxa"/>
            <w:gridSpan w:val="2"/>
          </w:tcPr>
          <w:p w:rsidR="00473E5A" w:rsidRDefault="00473E5A" w:rsidP="00473E5A">
            <w:pPr>
              <w:rPr>
                <w:i/>
              </w:rPr>
            </w:pPr>
            <w:r>
              <w:rPr>
                <w:i/>
              </w:rPr>
              <w:t>Detailed disclosure</w:t>
            </w:r>
          </w:p>
          <w:p w:rsidR="00473E5A" w:rsidRDefault="00473E5A" w:rsidP="00473E5A">
            <w:pPr>
              <w:rPr>
                <w:i/>
                <w:sz w:val="16"/>
                <w:szCs w:val="16"/>
              </w:rPr>
            </w:pPr>
            <w:r>
              <w:rPr>
                <w:i/>
                <w:sz w:val="16"/>
                <w:szCs w:val="16"/>
              </w:rPr>
              <w:t>State in detail all relevant facts</w:t>
            </w:r>
          </w:p>
          <w:p w:rsidR="00473E5A" w:rsidRDefault="00473E5A" w:rsidP="00473E5A">
            <w:pPr>
              <w:rPr>
                <w:i/>
                <w:sz w:val="16"/>
                <w:szCs w:val="16"/>
              </w:rPr>
            </w:pPr>
          </w:p>
          <w:p w:rsidR="00473E5A" w:rsidRDefault="00473E5A" w:rsidP="00473E5A">
            <w:pPr>
              <w:rPr>
                <w:i/>
                <w:sz w:val="16"/>
                <w:szCs w:val="16"/>
              </w:rPr>
            </w:pPr>
          </w:p>
          <w:p w:rsidR="00473E5A" w:rsidRDefault="00473E5A" w:rsidP="00473E5A">
            <w:pPr>
              <w:rPr>
                <w:sz w:val="16"/>
                <w:szCs w:val="16"/>
              </w:rPr>
            </w:pPr>
          </w:p>
          <w:p w:rsidR="00473E5A" w:rsidRDefault="00473E5A" w:rsidP="00473E5A"/>
          <w:p w:rsidR="00473E5A" w:rsidRDefault="00473E5A" w:rsidP="00473E5A">
            <w:pPr>
              <w:rPr>
                <w:sz w:val="16"/>
                <w:szCs w:val="16"/>
              </w:rPr>
            </w:pPr>
          </w:p>
          <w:p w:rsidR="00473E5A" w:rsidRDefault="00473E5A" w:rsidP="00473E5A">
            <w:pPr>
              <w:rPr>
                <w:sz w:val="16"/>
                <w:szCs w:val="16"/>
              </w:rPr>
            </w:pPr>
          </w:p>
          <w:p w:rsidR="00473E5A" w:rsidRDefault="00473E5A" w:rsidP="00473E5A">
            <w:pPr>
              <w:rPr>
                <w:sz w:val="16"/>
                <w:szCs w:val="16"/>
              </w:rPr>
            </w:pPr>
          </w:p>
          <w:p w:rsidR="00473E5A" w:rsidRDefault="00473E5A" w:rsidP="00473E5A">
            <w:pPr>
              <w:rPr>
                <w:sz w:val="16"/>
                <w:szCs w:val="16"/>
              </w:rPr>
            </w:pPr>
          </w:p>
          <w:p w:rsidR="00473E5A" w:rsidRDefault="00473E5A" w:rsidP="00473E5A">
            <w:pPr>
              <w:rPr>
                <w:sz w:val="16"/>
                <w:szCs w:val="16"/>
              </w:rPr>
            </w:pPr>
          </w:p>
          <w:p w:rsidR="00473E5A" w:rsidRDefault="00473E5A" w:rsidP="00473E5A">
            <w:pPr>
              <w:rPr>
                <w:sz w:val="16"/>
                <w:szCs w:val="16"/>
              </w:rPr>
            </w:pPr>
          </w:p>
          <w:p w:rsidR="00473E5A" w:rsidRDefault="00473E5A" w:rsidP="00473E5A">
            <w:pPr>
              <w:rPr>
                <w:sz w:val="16"/>
                <w:szCs w:val="16"/>
              </w:rPr>
            </w:pPr>
          </w:p>
          <w:p w:rsidR="00473E5A" w:rsidRDefault="00473E5A" w:rsidP="00473E5A">
            <w:pPr>
              <w:rPr>
                <w:sz w:val="16"/>
                <w:szCs w:val="16"/>
              </w:rPr>
            </w:pPr>
          </w:p>
          <w:p w:rsidR="00473E5A" w:rsidRDefault="00473E5A" w:rsidP="00473E5A">
            <w:pPr>
              <w:rPr>
                <w:sz w:val="16"/>
                <w:szCs w:val="16"/>
              </w:rPr>
            </w:pPr>
          </w:p>
          <w:p w:rsidR="00473E5A" w:rsidRDefault="00473E5A" w:rsidP="00473E5A">
            <w:pPr>
              <w:rPr>
                <w:sz w:val="16"/>
                <w:szCs w:val="16"/>
              </w:rPr>
            </w:pPr>
          </w:p>
          <w:p w:rsidR="00473E5A" w:rsidRDefault="00473E5A" w:rsidP="00473E5A">
            <w:pPr>
              <w:rPr>
                <w:sz w:val="16"/>
                <w:szCs w:val="16"/>
              </w:rPr>
            </w:pPr>
          </w:p>
          <w:p w:rsidR="00473E5A" w:rsidRDefault="00473E5A" w:rsidP="00473E5A">
            <w:pPr>
              <w:rPr>
                <w:i/>
                <w:sz w:val="16"/>
                <w:szCs w:val="16"/>
              </w:rPr>
            </w:pPr>
          </w:p>
        </w:tc>
      </w:tr>
      <w:tr w:rsidR="00473E5A" w:rsidTr="00473E5A">
        <w:tc>
          <w:tcPr>
            <w:tcW w:w="9242" w:type="dxa"/>
            <w:gridSpan w:val="2"/>
          </w:tcPr>
          <w:p w:rsidR="00473E5A" w:rsidRDefault="00473E5A" w:rsidP="00473E5A">
            <w:pPr>
              <w:rPr>
                <w:i/>
              </w:rPr>
            </w:pPr>
            <w:r>
              <w:rPr>
                <w:i/>
              </w:rPr>
              <w:t>Attachments</w:t>
            </w:r>
          </w:p>
          <w:p w:rsidR="00473E5A" w:rsidRDefault="00473E5A" w:rsidP="00473E5A">
            <w:pPr>
              <w:rPr>
                <w:i/>
                <w:sz w:val="16"/>
                <w:szCs w:val="16"/>
              </w:rPr>
            </w:pPr>
            <w:r>
              <w:rPr>
                <w:i/>
                <w:sz w:val="16"/>
                <w:szCs w:val="16"/>
              </w:rPr>
              <w:t>Please attach here any documents you wish to disclose to the Central Bank in accordance with S. 33 (2) of the Central Bank (Supervision and Enforcement) Act 2013</w:t>
            </w:r>
          </w:p>
          <w:p w:rsidR="00473E5A" w:rsidRDefault="00473E5A" w:rsidP="00473E5A">
            <w:pPr>
              <w:rPr>
                <w:i/>
                <w:sz w:val="16"/>
                <w:szCs w:val="16"/>
              </w:rPr>
            </w:pPr>
          </w:p>
          <w:p w:rsidR="00473E5A" w:rsidRDefault="00473E5A" w:rsidP="00473E5A">
            <w:pPr>
              <w:rPr>
                <w:color w:val="0070C0"/>
                <w:sz w:val="16"/>
                <w:szCs w:val="16"/>
              </w:rPr>
            </w:pPr>
          </w:p>
          <w:p w:rsidR="00473E5A" w:rsidRDefault="00473E5A" w:rsidP="00473E5A">
            <w:pPr>
              <w:rPr>
                <w:color w:val="0070C0"/>
                <w:sz w:val="16"/>
                <w:szCs w:val="16"/>
              </w:rPr>
            </w:pPr>
          </w:p>
          <w:p w:rsidR="00473E5A" w:rsidRDefault="00473E5A" w:rsidP="00473E5A"/>
        </w:tc>
      </w:tr>
      <w:tr w:rsidR="00473E5A" w:rsidTr="00473E5A">
        <w:tc>
          <w:tcPr>
            <w:tcW w:w="3773" w:type="dxa"/>
            <w:hideMark/>
          </w:tcPr>
          <w:p w:rsidR="00473E5A" w:rsidRDefault="00473E5A" w:rsidP="00473E5A">
            <w:r>
              <w:t>Indicate which section of which document(s) (if any) could reasonably be expected to reveal your identity.</w:t>
            </w:r>
          </w:p>
        </w:tc>
        <w:tc>
          <w:tcPr>
            <w:tcW w:w="5469" w:type="dxa"/>
          </w:tcPr>
          <w:p w:rsidR="00473E5A" w:rsidRDefault="00473E5A" w:rsidP="00473E5A"/>
        </w:tc>
      </w:tr>
      <w:tr w:rsidR="00473E5A" w:rsidTr="00473E5A">
        <w:tc>
          <w:tcPr>
            <w:tcW w:w="3773" w:type="dxa"/>
            <w:hideMark/>
          </w:tcPr>
          <w:p w:rsidR="00473E5A" w:rsidRDefault="00473E5A" w:rsidP="00473E5A">
            <w:r>
              <w:t>If you are able to please indicate which section of financial services legislation you know or believe is being or has been broken</w:t>
            </w:r>
          </w:p>
        </w:tc>
        <w:tc>
          <w:tcPr>
            <w:tcW w:w="5469" w:type="dxa"/>
          </w:tcPr>
          <w:p w:rsidR="00473E5A" w:rsidRDefault="00473E5A" w:rsidP="00473E5A"/>
        </w:tc>
      </w:tr>
      <w:tr w:rsidR="00473E5A" w:rsidTr="00473E5A">
        <w:tc>
          <w:tcPr>
            <w:tcW w:w="3773" w:type="dxa"/>
            <w:hideMark/>
          </w:tcPr>
          <w:p w:rsidR="00473E5A" w:rsidRDefault="00473E5A" w:rsidP="00473E5A">
            <w:r>
              <w:lastRenderedPageBreak/>
              <w:t>Indicate whether evidence  has been or is being destroyed</w:t>
            </w:r>
          </w:p>
        </w:tc>
        <w:tc>
          <w:tcPr>
            <w:tcW w:w="5469" w:type="dxa"/>
          </w:tcPr>
          <w:p w:rsidR="00473E5A" w:rsidRDefault="00473E5A" w:rsidP="00473E5A"/>
        </w:tc>
      </w:tr>
      <w:tr w:rsidR="00473E5A" w:rsidTr="00473E5A">
        <w:tc>
          <w:tcPr>
            <w:tcW w:w="3773" w:type="dxa"/>
            <w:hideMark/>
          </w:tcPr>
          <w:p w:rsidR="00473E5A" w:rsidRDefault="00473E5A" w:rsidP="00473E5A">
            <w:r>
              <w:t>Explain why you believe this disclosure would be of ma</w:t>
            </w:r>
            <w:bookmarkStart w:id="0" w:name="_GoBack"/>
            <w:bookmarkEnd w:id="0"/>
            <w:r>
              <w:t>terial assistance to the Central Bank</w:t>
            </w:r>
          </w:p>
        </w:tc>
        <w:tc>
          <w:tcPr>
            <w:tcW w:w="5469" w:type="dxa"/>
          </w:tcPr>
          <w:p w:rsidR="00473E5A" w:rsidRDefault="00473E5A" w:rsidP="00473E5A"/>
          <w:p w:rsidR="00473E5A" w:rsidRDefault="00473E5A" w:rsidP="00473E5A"/>
          <w:p w:rsidR="00473E5A" w:rsidRDefault="00473E5A" w:rsidP="00473E5A"/>
          <w:p w:rsidR="00473E5A" w:rsidRDefault="00473E5A" w:rsidP="00473E5A"/>
          <w:p w:rsidR="00473E5A" w:rsidRDefault="00473E5A" w:rsidP="00473E5A"/>
        </w:tc>
      </w:tr>
    </w:tbl>
    <w:p w:rsidR="005D71E5" w:rsidRDefault="005467BD"/>
    <w:p w:rsidR="00255E27" w:rsidRPr="005C1ADD" w:rsidRDefault="00255E27" w:rsidP="00255E27">
      <w:pPr>
        <w:rPr>
          <w:i/>
        </w:rPr>
      </w:pPr>
      <w:r w:rsidRPr="005C1ADD">
        <w:rPr>
          <w:i/>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0" w:history="1">
        <w:r w:rsidRPr="005C1ADD">
          <w:rPr>
            <w:rStyle w:val="Hyperlink"/>
            <w:i/>
          </w:rPr>
          <w:t>dataprotection@centralbank.ie</w:t>
        </w:r>
      </w:hyperlink>
      <w:r w:rsidRPr="005C1ADD">
        <w:rPr>
          <w:i/>
        </w:rPr>
        <w:t xml:space="preserve">. A copy of the Central Bank’s Data Protection Notice is available at </w:t>
      </w:r>
      <w:hyperlink r:id="rId11" w:history="1">
        <w:r w:rsidRPr="005C1ADD">
          <w:rPr>
            <w:rStyle w:val="Hyperlink"/>
            <w:i/>
          </w:rPr>
          <w:t>www.centralbank.ie/fns/privacy-statement</w:t>
        </w:r>
      </w:hyperlink>
      <w:r w:rsidRPr="005C1ADD">
        <w:rPr>
          <w:i/>
        </w:rPr>
        <w:t>.</w:t>
      </w:r>
    </w:p>
    <w:p w:rsidR="00255E27" w:rsidRDefault="00255E27"/>
    <w:p w:rsidR="003A4C4D" w:rsidRDefault="003A4C4D"/>
    <w:p w:rsidR="003A4C4D" w:rsidRDefault="003A4C4D"/>
    <w:sectPr w:rsidR="003A4C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E27" w:rsidRDefault="00255E27" w:rsidP="00255E27">
      <w:pPr>
        <w:spacing w:after="0" w:line="240" w:lineRule="auto"/>
      </w:pPr>
      <w:r>
        <w:separator/>
      </w:r>
    </w:p>
  </w:endnote>
  <w:endnote w:type="continuationSeparator" w:id="0">
    <w:p w:rsidR="00255E27" w:rsidRDefault="00255E27" w:rsidP="0025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7F" w:rsidRDefault="004F4C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7F" w:rsidRDefault="004F4C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7F" w:rsidRDefault="004F4C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E27" w:rsidRDefault="00255E27" w:rsidP="00255E27">
      <w:pPr>
        <w:spacing w:after="0" w:line="240" w:lineRule="auto"/>
      </w:pPr>
      <w:r>
        <w:separator/>
      </w:r>
    </w:p>
  </w:footnote>
  <w:footnote w:type="continuationSeparator" w:id="0">
    <w:p w:rsidR="00255E27" w:rsidRDefault="00255E27" w:rsidP="0025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27" w:rsidRDefault="005467BD" w:rsidP="005467BD">
    <w:pPr>
      <w:pStyle w:val="Header"/>
    </w:pPr>
    <w:fldSimple w:instr=" DOCPROPERTY bjHeaderEvenPageDocProperty \* MERGEFORMAT " w:fldLock="1">
      <w:r w:rsidRPr="005467BD">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27" w:rsidRDefault="005467BD" w:rsidP="005467BD">
    <w:pPr>
      <w:pStyle w:val="Header"/>
    </w:pPr>
    <w:fldSimple w:instr=" DOCPROPERTY bjHeaderBothDocProperty \* MERGEFORMAT " w:fldLock="1">
      <w:r w:rsidRPr="005467BD">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27" w:rsidRDefault="005467BD" w:rsidP="005467BD">
    <w:pPr>
      <w:pStyle w:val="Header"/>
    </w:pPr>
    <w:fldSimple w:instr=" DOCPROPERTY bjHeaderFirstPageDocProperty \* MERGEFORMAT " w:fldLock="1">
      <w:r w:rsidRPr="005467BD">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5A"/>
    <w:rsid w:val="00255E27"/>
    <w:rsid w:val="003A4C4D"/>
    <w:rsid w:val="00473E5A"/>
    <w:rsid w:val="004F4C7F"/>
    <w:rsid w:val="005467BD"/>
    <w:rsid w:val="008D14F0"/>
    <w:rsid w:val="00A92957"/>
    <w:rsid w:val="00CE27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718B2"/>
  <w15:docId w15:val="{A992951A-D678-48FA-A513-F6896DDB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E5A"/>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E5A"/>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E5A"/>
    <w:pPr>
      <w:ind w:left="720"/>
      <w:contextualSpacing/>
    </w:pPr>
  </w:style>
  <w:style w:type="paragraph" w:styleId="Header">
    <w:name w:val="header"/>
    <w:basedOn w:val="Normal"/>
    <w:link w:val="HeaderChar"/>
    <w:uiPriority w:val="99"/>
    <w:unhideWhenUsed/>
    <w:rsid w:val="00255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E27"/>
    <w:rPr>
      <w:rFonts w:eastAsiaTheme="minorEastAsia"/>
      <w:lang w:eastAsia="en-IE"/>
    </w:rPr>
  </w:style>
  <w:style w:type="paragraph" w:styleId="Footer">
    <w:name w:val="footer"/>
    <w:basedOn w:val="Normal"/>
    <w:link w:val="FooterChar"/>
    <w:uiPriority w:val="99"/>
    <w:unhideWhenUsed/>
    <w:rsid w:val="00255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E27"/>
    <w:rPr>
      <w:rFonts w:eastAsiaTheme="minorEastAsia"/>
      <w:lang w:eastAsia="en-IE"/>
    </w:rPr>
  </w:style>
  <w:style w:type="character" w:styleId="Hyperlink">
    <w:name w:val="Hyperlink"/>
    <w:basedOn w:val="DefaultParagraphFont"/>
    <w:uiPriority w:val="99"/>
    <w:unhideWhenUsed/>
    <w:rsid w:val="00255E27"/>
    <w:rPr>
      <w:color w:val="0563C1"/>
      <w:u w:val="single"/>
    </w:rPr>
  </w:style>
  <w:style w:type="character" w:styleId="FollowedHyperlink">
    <w:name w:val="FollowedHyperlink"/>
    <w:basedOn w:val="DefaultParagraphFont"/>
    <w:uiPriority w:val="99"/>
    <w:semiHidden/>
    <w:unhideWhenUsed/>
    <w:rsid w:val="00255E27"/>
    <w:rPr>
      <w:color w:val="800080" w:themeColor="followedHyperlink"/>
      <w:u w:val="single"/>
    </w:rPr>
  </w:style>
  <w:style w:type="paragraph" w:styleId="BalloonText">
    <w:name w:val="Balloon Text"/>
    <w:basedOn w:val="Normal"/>
    <w:link w:val="BalloonTextChar"/>
    <w:uiPriority w:val="99"/>
    <w:semiHidden/>
    <w:unhideWhenUsed/>
    <w:rsid w:val="00CE2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719"/>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albank.ie/fns/privacy-state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taprotection@centralbank.i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C.Language xmlns="8dfbd3f3-5549-44f5-8914-898900b6ef97">English</DC.Language>
    <DocumentOrder xmlns="8dfbd3f3-5549-44f5-8914-898900b6ef97" xsi:nil="true"/>
    <Entity_x0020_Type xmlns="8dfbd3f3-5549-44f5-8914-898900b6ef97">All</Entity_x0020_Type>
    <Document_x0020_SubType xmlns="8dfbd3f3-5549-44f5-8914-898900b6ef97" xsi:nil="true"/>
    <Document_x0020_Type xmlns="8dfbd3f3-5549-44f5-8914-898900b6ef97">(Other)</Document_x0020_Type>
    <DC.Creator xmlns="8dfbd3f3-5549-44f5-8914-898900b6ef97">Central Bank of Ireland </DC.Creator>
    <DC.Subject xmlns="8dfbd3f3-5549-44f5-8914-898900b6ef97" xsi:nil="true"/>
    <DC.Coverage xmlns="8dfbd3f3-5549-44f5-8914-898900b6ef97" xsi:nil="true"/>
    <DC.Format xmlns="8dfbd3f3-5549-44f5-8914-898900b6ef97">text/html</DC.Format>
    <DC.Source xmlns="8dfbd3f3-5549-44f5-8914-898900b6ef97">Central Bank of Ireland </DC.Source>
    <SubEntity_x0020_Type xmlns="8dfbd3f3-5549-44f5-8914-898900b6ef97">N/A</SubEntity_x0020_Type>
    <DC.Date.Modified xmlns="8dfbd3f3-5549-44f5-8914-898900b6ef97" xsi:nil="true"/>
    <DC.Publisher xmlns="8dfbd3f3-5549-44f5-8914-898900b6ef97">Central Bank of Ireland </DC.Publisher>
    <Effective_x0020_Start_x0020_Date xmlns="8dfbd3f3-5549-44f5-8914-898900b6ef97">2013-07-30T23:00:00+00:00</Effective_x0020_Start_x0020_Date>
    <DC.Identifier xmlns="8dfbd3f3-5549-44f5-8914-898900b6ef97" xsi:nil="true"/>
    <DC.Rights xmlns="8dfbd3f3-5549-44f5-8914-898900b6ef97">Copyright Central Bank of Ireland, Dame St. Dublin 2.</DC.Rights>
    <DC.Date.Created xmlns="8dfbd3f3-5549-44f5-8914-898900b6ef97">2013-07-30T23:00:00+00:00</DC.Date.Created>
    <DC.Type xmlns="8dfbd3f3-5549-44f5-8914-898900b6ef97">Other</DC.Type>
  </documentManagement>
</p:properties>
</file>

<file path=customXml/item2.xml><?xml version="1.0" encoding="utf-8"?>
<ct:contentTypeSchema xmlns:ct="http://schemas.microsoft.com/office/2006/metadata/contentType" xmlns:ma="http://schemas.microsoft.com/office/2006/metadata/properties/metaAttributes" ct:_="" ma:_="" ma:contentTypeName="Unclassified Document" ma:contentTypeID="0x01010075DD7744EB998344BE2AF15D0B5B9E6A0099BC9BF29D259D4AB3536C6E40A9410700AC9CCF12C190A543A19BB3DC16F84DAC" ma:contentTypeVersion="2" ma:contentTypeDescription="Cbfsai Document Type that can be used when no other Content Type is suitable" ma:contentTypeScope="" ma:versionID="6cdd9fcaf519a04574957342e965f460">
  <xsd:schema xmlns:xsd="http://www.w3.org/2001/XMLSchema" xmlns:p="http://schemas.microsoft.com/office/2006/metadata/properties" xmlns:ns3="8dfbd3f3-5549-44f5-8914-898900b6ef97" targetNamespace="http://schemas.microsoft.com/office/2006/metadata/properties" ma:root="true" ma:fieldsID="1d4ef93f308f0588bcffa993e03ed0cc" ns3:_="">
    <xsd:import namespace="8dfbd3f3-5549-44f5-8914-898900b6ef97"/>
    <xsd:element name="properties">
      <xsd:complexType>
        <xsd:sequence>
          <xsd:element name="documentManagement">
            <xsd:complexType>
              <xsd:all>
                <xsd:element ref="ns3:DocumentOrder" minOccurs="0"/>
                <xsd:element ref="ns3:Entity_x0020_Type" minOccurs="0"/>
                <xsd:element ref="ns3:SubEntity_x0020_Type" minOccurs="0"/>
                <xsd:element ref="ns3:DC.Language" minOccurs="0"/>
                <xsd:element ref="ns3:Document_x0020_SubType" minOccurs="0"/>
                <xsd:element ref="ns3:Document_x0020_Type" minOccurs="0"/>
                <xsd:element ref="ns3:Effective_x0020_Start_x0020_Date" minOccurs="0"/>
                <xsd:element ref="ns3:DC.Coverage" minOccurs="0"/>
                <xsd:element ref="ns3:DC.Creator" minOccurs="0"/>
                <xsd:element ref="ns3:DC.Identifier" minOccurs="0"/>
                <xsd:element ref="ns3:DC.Publisher" minOccurs="0"/>
                <xsd:element ref="ns3:DC.Rights" minOccurs="0"/>
                <xsd:element ref="ns3:DC.Source" minOccurs="0"/>
                <xsd:element ref="ns3:DC.Subject" minOccurs="0"/>
                <xsd:element ref="ns3:DC.Type" minOccurs="0"/>
                <xsd:element ref="ns3:DC.Format" minOccurs="0"/>
                <xsd:element ref="ns3:DC.Date.Created" minOccurs="0"/>
                <xsd:element ref="ns3:DC.Date.Modified" minOccurs="0"/>
              </xsd:all>
            </xsd:complexType>
          </xsd:element>
        </xsd:sequence>
      </xsd:complexType>
    </xsd:element>
  </xsd:schema>
  <xsd:schema xmlns:xsd="http://www.w3.org/2001/XMLSchema" xmlns:dms="http://schemas.microsoft.com/office/2006/documentManagement/types" targetNamespace="8dfbd3f3-5549-44f5-8914-898900b6ef97" elementFormDefault="qualified">
    <xsd:import namespace="http://schemas.microsoft.com/office/2006/documentManagement/types"/>
    <xsd:element name="DocumentOrder" ma:index="4" nillable="true" ma:displayName="DocumentOrder" ma:decimals="0" ma:description="The order that the Documents should appear on a document Summary page" ma:internalName="DocumentOrder">
      <xsd:simpleType>
        <xsd:restriction base="dms:Number"/>
      </xsd:simpleType>
    </xsd:element>
    <xsd:element name="Entity_x0020_Type" ma:index="5" nillable="true" ma:displayName="Entity Type" ma:default="All" ma:description="The Industry Sector that this applies to" ma:format="Dropdown" ma:internalName="Entity_x0020_Type">
      <xsd:simpleType>
        <xsd:restriction base="dms:Choice">
          <xsd:enumeration value="All"/>
          <xsd:enumeration value="Credit Institutions"/>
          <xsd:enumeration value="Insurance Companies"/>
          <xsd:enumeration value="Investment Intermediaries"/>
          <xsd:enumeration value="Insurance / Reinsurance Intermediaries"/>
          <xsd:enumeration value="Mortgage Intermediaries"/>
          <xsd:enumeration value="Investment Firms"/>
          <xsd:enumeration value="Funds"/>
          <xsd:enumeration value="Fund Service Providers"/>
          <xsd:enumeration value="Regulated Markets"/>
          <xsd:enumeration value="Money Transmitters / Bureaux de Change"/>
          <xsd:enumeration value="Money Lenders"/>
          <xsd:enumeration value="Electronic Money Institutions"/>
          <xsd:enumeration value="Credit Unions"/>
          <xsd:enumeration value="Retail Credit Firms/Home Reversion Firms"/>
        </xsd:restriction>
      </xsd:simpleType>
    </xsd:element>
    <xsd:element name="SubEntity_x0020_Type" ma:index="6" nillable="true" ma:displayName="SubEntity Type" ma:default="N/A" ma:description="The Sub Entity type of the Page or Document" ma:format="Dropdown" ma:internalName="SubEntity_x0020_Type">
      <xsd:simpleType>
        <xsd:restriction base="dms:Choice">
          <xsd:enumeration value="N/A"/>
          <xsd:enumeration value="Banks"/>
          <xsd:enumeration value="Building Societies"/>
          <xsd:enumeration value="Designated Credit Institutions"/>
          <xsd:enumeration value="Life Assurance Companies"/>
          <xsd:enumeration value="Non-Life Assurance Companies"/>
          <xsd:enumeration value="Reinsurance Companies"/>
          <xsd:enumeration value="MIFID Firms"/>
          <xsd:enumeration value="IIA Non-Retail Firms"/>
          <xsd:enumeration value="Moneybrokers"/>
          <xsd:enumeration value="UCITS"/>
          <xsd:enumeration value="Non-UCITS"/>
          <xsd:enumeration value="Administrators"/>
          <xsd:enumeration value="Trustees"/>
          <xsd:enumeration value="UCITS Management Companies"/>
          <xsd:enumeration value="Non-UCITS Management Companies"/>
          <xsd:enumeration value="Promoters"/>
          <xsd:enumeration value="Investment Manager"/>
          <xsd:enumeration value="Investment Advisors"/>
        </xsd:restriction>
      </xsd:simpleType>
    </xsd:element>
    <xsd:element name="DC.Language" ma:index="7" nillable="true" ma:displayName="DC.Language" ma:default="English" ma:description="The Language of the Page or Document" ma:format="RadioButtons" ma:internalName="DC_x002e_Language">
      <xsd:simpleType>
        <xsd:restriction base="dms:Choice">
          <xsd:enumeration value="English"/>
          <xsd:enumeration value="Irish"/>
        </xsd:restriction>
      </xsd:simpleType>
    </xsd:element>
    <xsd:element name="Document_x0020_SubType" ma:index="8" nillable="true" ma:displayName="Document SubType" ma:description="The Document Subtype" ma:internalName="Document_x0020_SubType">
      <xsd:simpleType>
        <xsd:restriction base="dms:Text">
          <xsd:maxLength value="255"/>
        </xsd:restriction>
      </xsd:simpleType>
    </xsd:element>
    <xsd:element name="Document_x0020_Type" ma:index="9" nillable="true" ma:displayName="Document Type" ma:default="(Other)" ma:description="The Type of Document or Page  for the Financial Regulator Website" ma:format="Dropdown" ma:internalName="Document_x0020_Type">
      <xsd:simpleType>
        <xsd:restriction base="dms:Choice">
          <xsd:enumeration value="(Other)"/>
          <xsd:enumeration value="Consultation Paper"/>
          <xsd:enumeration value="Newsletter"/>
          <xsd:enumeration value="Application Form"/>
          <xsd:enumeration value="Regulatory Requirement"/>
          <xsd:enumeration value="Rules"/>
          <xsd:enumeration value="Questionnaire"/>
          <xsd:enumeration value="Annual Return"/>
          <xsd:enumeration value="Guidance Note"/>
          <xsd:enumeration value="Information Document"/>
          <xsd:enumeration value="Investigation Result"/>
          <xsd:enumeration value="Publication"/>
          <xsd:enumeration value="Settlement Agreement"/>
        </xsd:restriction>
      </xsd:simpleType>
    </xsd:element>
    <xsd:element name="Effective_x0020_Start_x0020_Date" ma:index="10" nillable="true" ma:displayName="Effective Start Date" ma:default="[today]" ma:description="The Effective Start Date when the Page or Document becomes effective. Not to be confused with Published Date." ma:format="DateOnly" ma:internalName="Effective_x0020_Start_x0020_Date">
      <xsd:simpleType>
        <xsd:restriction base="dms:DateTime"/>
      </xsd:simpleType>
    </xsd:element>
    <xsd:element name="DC.Coverage" ma:index="11" nillable="true" ma:displayName="DC.Coverage" ma:default="" ma:description="The exent or scope of the page/document; geographic coverage, Industry coverage as appropriate. Optional" ma:internalName="DC_x002e_Coverage">
      <xsd:simpleType>
        <xsd:restriction base="dms:Text">
          <xsd:maxLength value="255"/>
        </xsd:restriction>
      </xsd:simpleType>
    </xsd:element>
    <xsd:element name="DC.Creator" ma:index="12" nillable="true" ma:displayName="DC.Creator" ma:default="Central Bank of Ireland " ma:description="Creator" ma:internalName="DC_x002e_Creator">
      <xsd:simpleType>
        <xsd:restriction base="dms:Text">
          <xsd:maxLength value="255"/>
        </xsd:restriction>
      </xsd:simpleType>
    </xsd:element>
    <xsd:element name="DC.Identifier" ma:index="13" nillable="true" ma:displayName="DC.Identifier" ma:default="" ma:description="An identifying string or number, usually conforming to a formal identification system. For a Page this is the URL of the Page, and is autmatically output." ma:internalName="DC_x002e_Identifier">
      <xsd:simpleType>
        <xsd:restriction base="dms:Text">
          <xsd:maxLength value="255"/>
        </xsd:restriction>
      </xsd:simpleType>
    </xsd:element>
    <xsd:element name="DC.Publisher" ma:index="14" nillable="true" ma:displayName="DC.Publisher" ma:default="Central Bank of Ireland " ma:description="Publisher. Always Central Bank of Ireland " ma:internalName="DC_x002e_Publisher">
      <xsd:simpleType>
        <xsd:restriction base="dms:Text">
          <xsd:maxLength value="255"/>
        </xsd:restriction>
      </xsd:simpleType>
    </xsd:element>
    <xsd:element name="DC.Rights" ma:index="15" nillable="true" ma:displayName="DC.Rights" ma:default="Copyright Central Bank of Ireland, Dame St. Dublin 2." ma:description="CopyRight" ma:internalName="DC_x002e_Rights">
      <xsd:simpleType>
        <xsd:restriction base="dms:Text">
          <xsd:maxLength value="255"/>
        </xsd:restriction>
      </xsd:simpleType>
    </xsd:element>
    <xsd:element name="DC.Source" ma:index="16" nillable="true" ma:displayName="DC.Source" ma:default="Central Bank of Ireland " ma:description="Source" ma:internalName="DC_x002e_Source">
      <xsd:simpleType>
        <xsd:restriction base="dms:Text">
          <xsd:maxLength value="255"/>
        </xsd:restriction>
      </xsd:simpleType>
    </xsd:element>
    <xsd:element name="DC.Subject" ma:index="17" nillable="true" ma:displayName="DC.Subject" ma:description="The subject of the Page/Document" ma:internalName="DC_x002e_Subject">
      <xsd:simpleType>
        <xsd:restriction base="dms:Text">
          <xsd:maxLength value="255"/>
        </xsd:restriction>
      </xsd:simpleType>
    </xsd:element>
    <xsd:element name="DC.Type" ma:index="19" nillable="true" ma:displayName="DC.Type" ma:default="Other" ma:description="Irish Public Service Document Type. mandatory where the document / page is one of the choices (Form,Legislation, Policy Document, Press Releases,Report,&#10;Speech)&#10;, otherwise Optional." ma:format="Dropdown" ma:internalName="DC_x002e_Type">
      <xsd:simpleType>
        <xsd:restriction base="dms:Choice">
          <xsd:enumeration value="Other"/>
          <xsd:enumeration value="Form"/>
          <xsd:enumeration value="Legislation"/>
          <xsd:enumeration value="Policy Document"/>
          <xsd:enumeration value="Press Releases"/>
          <xsd:enumeration value="Report"/>
          <xsd:enumeration value="Speech"/>
        </xsd:restriction>
      </xsd:simpleType>
    </xsd:element>
    <xsd:element name="DC.Format" ma:index="20" nillable="true" ma:displayName="DC.Format" ma:default="text/html" ma:description="Format, always text/html for pages" ma:internalName="DC_x002e_Format">
      <xsd:simpleType>
        <xsd:restriction base="dms:Text">
          <xsd:maxLength value="255"/>
        </xsd:restriction>
      </xsd:simpleType>
    </xsd:element>
    <xsd:element name="DC.Date.Created" ma:index="21" nillable="true" ma:displayName="DC.Date.Created" ma:default="[today]" ma:description="Created Date" ma:format="DateOnly" ma:internalName="DC_x002e_Date_x002e_Created">
      <xsd:simpleType>
        <xsd:restriction base="dms:DateTime"/>
      </xsd:simpleType>
    </xsd:element>
    <xsd:element name="DC.Date.Modified" ma:index="22" nillable="true" ma:displayName="DC.Date.Modified" ma:description="Last Modified Date" ma:format="DateOnly" ma:internalName="DC_x002e_Date_x002e_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 ma:displayName="Title"/>
        <xsd:element ref="dc:subject" minOccurs="0" maxOccurs="1"/>
        <xsd:element ref="dc:description" maxOccurs="1" ma:index="2" ma:displayName="Doc Description"/>
        <xsd:element name="keywords" maxOccurs="1" ma:index="3" ma:displayName="Keywords">
          <xsd:simpleType>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Props1.xml><?xml version="1.0" encoding="utf-8"?>
<ds:datastoreItem xmlns:ds="http://schemas.openxmlformats.org/officeDocument/2006/customXml" ds:itemID="{5000A5A3-3A86-4850-B5B7-5B296FA66BB8}">
  <ds:schemaRefs>
    <ds:schemaRef ds:uri="http://purl.org/dc/elements/1.1/"/>
    <ds:schemaRef ds:uri="http://schemas.microsoft.com/office/2006/metadata/properties"/>
    <ds:schemaRef ds:uri="8dfbd3f3-5549-44f5-8914-898900b6ef9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5738263-5217-437A-99E1-49D11F29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bd3f3-5549-44f5-8914-898900b6ef9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981408B-7388-4591-AF02-F8965C36AF8C}">
  <ds:schemaRefs>
    <ds:schemaRef ds:uri="http://schemas.microsoft.com/sharepoint/v3/contenttype/forms"/>
  </ds:schemaRefs>
</ds:datastoreItem>
</file>

<file path=customXml/itemProps4.xml><?xml version="1.0" encoding="utf-8"?>
<ds:datastoreItem xmlns:ds="http://schemas.openxmlformats.org/officeDocument/2006/customXml" ds:itemID="{CF0200CA-502A-4103-84ED-6D0E9FB062F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PCF 38(2) Disclosure Form</vt:lpstr>
    </vt:vector>
  </TitlesOfParts>
  <Company>Central Bank of Ireland</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PCF 38(2) Disclosure Form</dc:title>
  <dc:creator>Griffey Hilary</dc:creator>
  <cp:keywords>Unrestricted</cp:keywords>
  <dc:description>Form for making a disclosure</dc:description>
  <cp:lastModifiedBy>Cassells, Carol</cp:lastModifiedBy>
  <cp:revision>3</cp:revision>
  <dcterms:created xsi:type="dcterms:W3CDTF">2018-05-31T10:03:00Z</dcterms:created>
  <dcterms:modified xsi:type="dcterms:W3CDTF">2018-05-31T10:04:00Z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0x01010075DD7744EB998344BE2AF15D0B5B9E6A0099BC9BF29D259D4AB3536C6E40A9410700AC9CCF12C190A543A19BB3DC16F84DAC</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docIndexRef">
    <vt:lpwstr>527213c0-e3e3-4057-8367-70bec0ef1beb</vt:lpwstr>
  </property>
  <property fmtid="{D5CDD505-2E9C-101B-9397-08002B2CF9AE}" pid="10" name="bjSaver">
    <vt:lpwstr>FQElK3jzCT3SQwKDqQoIjcFdq1HPX1X8</vt:lpwstr>
  </property>
  <property fmtid="{D5CDD505-2E9C-101B-9397-08002B2CF9AE}" pid="11" name="bjDocumentSecurityLabel">
    <vt:lpwstr>Unrestricted</vt:lpwstr>
  </property>
  <property fmtid="{D5CDD505-2E9C-101B-9397-08002B2CF9AE}" pid="1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3" name="bjDocumentLabelXML-0">
    <vt:lpwstr>ames.com/2008/01/sie/internal/label"&gt;&lt;element uid="id_classification_nonbusiness" value="" /&gt;&lt;element uid="28c775dd-3fa7-40f2-8368-0e7fa48abc25" value="" /&gt;&lt;/sisl&gt;</vt:lpwstr>
  </property>
  <property fmtid="{D5CDD505-2E9C-101B-9397-08002B2CF9AE}" pid="14" name="bjHeaderBothDocProperty">
    <vt:lpwstr> </vt:lpwstr>
  </property>
  <property fmtid="{D5CDD505-2E9C-101B-9397-08002B2CF9AE}" pid="15" name="bjHeaderFirstPageDocProperty">
    <vt:lpwstr> </vt:lpwstr>
  </property>
  <property fmtid="{D5CDD505-2E9C-101B-9397-08002B2CF9AE}" pid="16" name="bjHeaderEvenPageDocProperty">
    <vt:lpwstr> </vt:lpwstr>
  </property>
  <property fmtid="{D5CDD505-2E9C-101B-9397-08002B2CF9AE}" pid="17" name="_AdHocReviewCycleID">
    <vt:i4>-790717839</vt:i4>
  </property>
  <property fmtid="{D5CDD505-2E9C-101B-9397-08002B2CF9AE}" pid="18" name="_NewReviewCycle">
    <vt:lpwstr/>
  </property>
  <property fmtid="{D5CDD505-2E9C-101B-9397-08002B2CF9AE}" pid="19" name="_EmailSubject">
    <vt:lpwstr>GDPR - Request to Update Web Forms</vt:lpwstr>
  </property>
  <property fmtid="{D5CDD505-2E9C-101B-9397-08002B2CF9AE}" pid="20" name="_AuthorEmail">
    <vt:lpwstr>Sharon.Ryan@centralbank.ie</vt:lpwstr>
  </property>
  <property fmtid="{D5CDD505-2E9C-101B-9397-08002B2CF9AE}" pid="21" name="_AuthorEmailDisplayName">
    <vt:lpwstr>Ryan, Sharon</vt:lpwstr>
  </property>
  <property fmtid="{D5CDD505-2E9C-101B-9397-08002B2CF9AE}" pid="22" name="_ReviewingToolsShownOnce">
    <vt:lpwstr/>
  </property>
</Properties>
</file>